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Pr="00190F7F" w:rsidRDefault="00775EA9" w:rsidP="004708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                                                          </w:t>
      </w:r>
      <w:r w:rsidR="002176C7" w:rsidRPr="00190F7F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:rsidR="002176C7" w:rsidRPr="00190F7F" w:rsidRDefault="002176C7" w:rsidP="004708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6817" w:rsidRPr="00190F7F" w:rsidRDefault="00470842" w:rsidP="004708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Заключение</w:t>
      </w:r>
      <w:r w:rsidR="00775EA9" w:rsidRPr="00190F7F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380684" w:rsidRPr="00190F7F">
        <w:rPr>
          <w:rFonts w:ascii="Times New Roman" w:hAnsi="Times New Roman" w:cs="Times New Roman"/>
        </w:rPr>
        <w:t xml:space="preserve">       </w:t>
      </w:r>
    </w:p>
    <w:p w:rsidR="002176C7" w:rsidRPr="00190F7F" w:rsidRDefault="00470842" w:rsidP="002176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по результатам </w:t>
      </w:r>
      <w:r w:rsidR="002176C7" w:rsidRPr="00190F7F">
        <w:rPr>
          <w:rFonts w:ascii="Times New Roman" w:hAnsi="Times New Roman" w:cs="Times New Roman"/>
        </w:rPr>
        <w:t>публичных слушаний по проект</w:t>
      </w:r>
      <w:r w:rsidR="0037384A" w:rsidRPr="00190F7F">
        <w:rPr>
          <w:rFonts w:ascii="Times New Roman" w:hAnsi="Times New Roman" w:cs="Times New Roman"/>
        </w:rPr>
        <w:t>у</w:t>
      </w:r>
      <w:r w:rsidR="002176C7" w:rsidRPr="00190F7F">
        <w:rPr>
          <w:rFonts w:ascii="Times New Roman" w:hAnsi="Times New Roman" w:cs="Times New Roman"/>
        </w:rPr>
        <w:t xml:space="preserve"> межевания территории микрорайона </w:t>
      </w:r>
      <w:r w:rsidR="00D206C5" w:rsidRPr="00190F7F">
        <w:rPr>
          <w:rFonts w:ascii="Times New Roman" w:hAnsi="Times New Roman" w:cs="Times New Roman"/>
        </w:rPr>
        <w:t xml:space="preserve">7 </w:t>
      </w:r>
      <w:r w:rsidR="002176C7" w:rsidRPr="00190F7F">
        <w:rPr>
          <w:rFonts w:ascii="Times New Roman" w:hAnsi="Times New Roman" w:cs="Times New Roman"/>
        </w:rPr>
        <w:t xml:space="preserve"> город</w:t>
      </w:r>
      <w:r w:rsidR="0037384A" w:rsidRPr="00190F7F">
        <w:rPr>
          <w:rFonts w:ascii="Times New Roman" w:hAnsi="Times New Roman" w:cs="Times New Roman"/>
        </w:rPr>
        <w:t>а</w:t>
      </w:r>
      <w:r w:rsidR="002176C7" w:rsidRPr="00190F7F">
        <w:rPr>
          <w:rFonts w:ascii="Times New Roman" w:hAnsi="Times New Roman" w:cs="Times New Roman"/>
        </w:rPr>
        <w:t xml:space="preserve"> Сургута </w:t>
      </w:r>
    </w:p>
    <w:p w:rsidR="003252DD" w:rsidRPr="00190F7F" w:rsidRDefault="003252DD" w:rsidP="004708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7384A" w:rsidRPr="00190F7F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Публичные слушания проводятся на основании постановления Главы города № 6</w:t>
      </w:r>
      <w:r w:rsidR="001B5CA3">
        <w:rPr>
          <w:rFonts w:ascii="Times New Roman" w:hAnsi="Times New Roman" w:cs="Times New Roman"/>
        </w:rPr>
        <w:t>4</w:t>
      </w:r>
      <w:r w:rsidRPr="00190F7F">
        <w:rPr>
          <w:rFonts w:ascii="Times New Roman" w:hAnsi="Times New Roman" w:cs="Times New Roman"/>
        </w:rPr>
        <w:t xml:space="preserve"> от 22.03.2018 о назначении публичных слушаний по проект</w:t>
      </w:r>
      <w:r w:rsidR="0037384A" w:rsidRPr="00190F7F">
        <w:rPr>
          <w:rFonts w:ascii="Times New Roman" w:hAnsi="Times New Roman" w:cs="Times New Roman"/>
        </w:rPr>
        <w:t>у</w:t>
      </w:r>
      <w:r w:rsidRPr="00190F7F">
        <w:rPr>
          <w:rFonts w:ascii="Times New Roman" w:hAnsi="Times New Roman" w:cs="Times New Roman"/>
        </w:rPr>
        <w:t xml:space="preserve"> межевания территории микрорайона </w:t>
      </w:r>
      <w:r w:rsidR="00AD7BF8" w:rsidRPr="00190F7F">
        <w:rPr>
          <w:rFonts w:ascii="Times New Roman" w:hAnsi="Times New Roman" w:cs="Times New Roman"/>
        </w:rPr>
        <w:t>7</w:t>
      </w:r>
      <w:r w:rsidR="0037384A" w:rsidRPr="00190F7F">
        <w:rPr>
          <w:rFonts w:ascii="Times New Roman" w:hAnsi="Times New Roman" w:cs="Times New Roman"/>
        </w:rPr>
        <w:t>.</w:t>
      </w:r>
    </w:p>
    <w:p w:rsidR="003252DD" w:rsidRPr="00190F7F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Место проведения конференц-зал по адресу, улица Восход, дом 4.</w:t>
      </w:r>
    </w:p>
    <w:p w:rsidR="003252DD" w:rsidRPr="00190F7F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Дата проведения </w:t>
      </w:r>
      <w:r w:rsidR="00012280" w:rsidRPr="00190F7F">
        <w:rPr>
          <w:rFonts w:ascii="Times New Roman" w:hAnsi="Times New Roman" w:cs="Times New Roman"/>
        </w:rPr>
        <w:t>28</w:t>
      </w:r>
      <w:r w:rsidRPr="00190F7F">
        <w:rPr>
          <w:rFonts w:ascii="Times New Roman" w:hAnsi="Times New Roman" w:cs="Times New Roman"/>
        </w:rPr>
        <w:t>.04.2018</w:t>
      </w:r>
      <w:r w:rsidR="003252DD" w:rsidRPr="00190F7F">
        <w:rPr>
          <w:rFonts w:ascii="Times New Roman" w:hAnsi="Times New Roman" w:cs="Times New Roman"/>
        </w:rPr>
        <w:t>.</w:t>
      </w:r>
    </w:p>
    <w:p w:rsidR="003252DD" w:rsidRPr="00190F7F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Время про</w:t>
      </w:r>
      <w:r w:rsidR="00B737C8">
        <w:rPr>
          <w:rFonts w:ascii="Times New Roman" w:hAnsi="Times New Roman" w:cs="Times New Roman"/>
        </w:rPr>
        <w:t>ведения 18</w:t>
      </w:r>
      <w:bookmarkStart w:id="0" w:name="_GoBack"/>
      <w:bookmarkEnd w:id="0"/>
      <w:r w:rsidRPr="00190F7F">
        <w:rPr>
          <w:rFonts w:ascii="Times New Roman" w:hAnsi="Times New Roman" w:cs="Times New Roman"/>
        </w:rPr>
        <w:t>.00.</w:t>
      </w:r>
    </w:p>
    <w:p w:rsidR="00470842" w:rsidRPr="00190F7F" w:rsidRDefault="00643C99" w:rsidP="00DC2552">
      <w:pPr>
        <w:tabs>
          <w:tab w:val="left" w:pos="4111"/>
        </w:tabs>
        <w:spacing w:after="0" w:line="240" w:lineRule="auto"/>
        <w:ind w:left="357" w:firstLine="351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На публи</w:t>
      </w:r>
      <w:r w:rsidR="00D96EB1" w:rsidRPr="00190F7F">
        <w:rPr>
          <w:rFonts w:ascii="Times New Roman" w:hAnsi="Times New Roman" w:cs="Times New Roman"/>
        </w:rPr>
        <w:t xml:space="preserve">чных слушаниях присутствовали </w:t>
      </w:r>
      <w:r w:rsidR="009A5CCC" w:rsidRPr="00190F7F">
        <w:rPr>
          <w:rFonts w:ascii="Times New Roman" w:hAnsi="Times New Roman" w:cs="Times New Roman"/>
        </w:rPr>
        <w:t>1</w:t>
      </w:r>
      <w:r w:rsidR="00363776" w:rsidRPr="00190F7F">
        <w:rPr>
          <w:rFonts w:ascii="Times New Roman" w:hAnsi="Times New Roman" w:cs="Times New Roman"/>
        </w:rPr>
        <w:t>2</w:t>
      </w:r>
      <w:r w:rsidR="00D96EB1" w:rsidRPr="00190F7F">
        <w:rPr>
          <w:rFonts w:ascii="Times New Roman" w:hAnsi="Times New Roman" w:cs="Times New Roman"/>
        </w:rPr>
        <w:t xml:space="preserve"> человек</w:t>
      </w:r>
      <w:r w:rsidRPr="00190F7F">
        <w:rPr>
          <w:rFonts w:ascii="Times New Roman" w:hAnsi="Times New Roman" w:cs="Times New Roman"/>
        </w:rPr>
        <w:t>.</w:t>
      </w:r>
    </w:p>
    <w:p w:rsidR="0077573A" w:rsidRPr="00190F7F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</w:rPr>
      </w:pPr>
    </w:p>
    <w:tbl>
      <w:tblPr>
        <w:tblStyle w:val="a3"/>
        <w:tblW w:w="14068" w:type="dxa"/>
        <w:tblInd w:w="357" w:type="dxa"/>
        <w:tblLook w:val="04A0" w:firstRow="1" w:lastRow="0" w:firstColumn="1" w:lastColumn="0" w:noHBand="0" w:noVBand="1"/>
      </w:tblPr>
      <w:tblGrid>
        <w:gridCol w:w="3153"/>
        <w:gridCol w:w="4395"/>
        <w:gridCol w:w="6520"/>
      </w:tblGrid>
      <w:tr w:rsidR="001917F4" w:rsidRPr="00190F7F" w:rsidTr="001917F4">
        <w:tc>
          <w:tcPr>
            <w:tcW w:w="3153" w:type="dxa"/>
          </w:tcPr>
          <w:p w:rsidR="001917F4" w:rsidRPr="00190F7F" w:rsidRDefault="001917F4" w:rsidP="008B52A4">
            <w:pPr>
              <w:jc w:val="center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Кем задан вопрос, озвучено замечание, предложение</w:t>
            </w:r>
          </w:p>
        </w:tc>
        <w:tc>
          <w:tcPr>
            <w:tcW w:w="4395" w:type="dxa"/>
          </w:tcPr>
          <w:p w:rsidR="001917F4" w:rsidRPr="00190F7F" w:rsidRDefault="001917F4" w:rsidP="008B52A4">
            <w:pPr>
              <w:jc w:val="center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Содержание вопроса, замечания, предложения</w:t>
            </w:r>
          </w:p>
        </w:tc>
        <w:tc>
          <w:tcPr>
            <w:tcW w:w="6520" w:type="dxa"/>
          </w:tcPr>
          <w:p w:rsidR="001917F4" w:rsidRPr="00190F7F" w:rsidRDefault="001917F4" w:rsidP="008B52A4">
            <w:pPr>
              <w:jc w:val="center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Ответы на вопросы и другие предложения</w:t>
            </w:r>
          </w:p>
        </w:tc>
      </w:tr>
      <w:tr w:rsidR="001917F4" w:rsidRPr="00190F7F" w:rsidTr="001917F4">
        <w:tc>
          <w:tcPr>
            <w:tcW w:w="3153" w:type="dxa"/>
          </w:tcPr>
          <w:p w:rsidR="001917F4" w:rsidRPr="00190F7F" w:rsidRDefault="001917F4" w:rsidP="008B52A4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Style w:val="FontStyle39"/>
                <w:b w:val="0"/>
              </w:rPr>
              <w:t>СГМУП «ГТС»</w:t>
            </w:r>
          </w:p>
        </w:tc>
        <w:tc>
          <w:tcPr>
            <w:tcW w:w="4395" w:type="dxa"/>
          </w:tcPr>
          <w:p w:rsidR="001917F4" w:rsidRPr="00190F7F" w:rsidRDefault="001917F4" w:rsidP="007C7811">
            <w:pPr>
              <w:pStyle w:val="Style3"/>
              <w:widowControl/>
              <w:tabs>
                <w:tab w:val="left" w:pos="274"/>
              </w:tabs>
              <w:spacing w:line="240" w:lineRule="auto"/>
              <w:rPr>
                <w:rStyle w:val="FontStyle39"/>
                <w:b w:val="0"/>
              </w:rPr>
            </w:pPr>
            <w:r w:rsidRPr="00190F7F">
              <w:rPr>
                <w:rStyle w:val="FontStyle39"/>
                <w:b w:val="0"/>
              </w:rPr>
              <w:t>Микрорайон №7 (ЦТП-8 СГМУП «ГТС»)</w:t>
            </w:r>
          </w:p>
          <w:p w:rsidR="001917F4" w:rsidRPr="00190F7F" w:rsidRDefault="001917F4" w:rsidP="007C7811">
            <w:pPr>
              <w:pStyle w:val="Style4"/>
              <w:widowControl/>
              <w:numPr>
                <w:ilvl w:val="0"/>
                <w:numId w:val="5"/>
              </w:numPr>
              <w:tabs>
                <w:tab w:val="left" w:pos="379"/>
              </w:tabs>
              <w:spacing w:line="240" w:lineRule="auto"/>
              <w:ind w:firstLine="34"/>
              <w:jc w:val="both"/>
              <w:rPr>
                <w:rStyle w:val="FontStyle38"/>
              </w:rPr>
            </w:pPr>
            <w:r w:rsidRPr="00190F7F">
              <w:rPr>
                <w:rStyle w:val="FontStyle38"/>
              </w:rPr>
              <w:t>Внести изменения в графическую часть проекта, так как на плане межевания террито</w:t>
            </w:r>
            <w:r w:rsidRPr="00190F7F">
              <w:rPr>
                <w:rStyle w:val="FontStyle38"/>
              </w:rPr>
              <w:softHyphen/>
              <w:t>рии «Чертёж межевания территории (основная часть)» земельный участок под про</w:t>
            </w:r>
            <w:r w:rsidRPr="00190F7F">
              <w:rPr>
                <w:rStyle w:val="FontStyle38"/>
              </w:rPr>
              <w:softHyphen/>
              <w:t xml:space="preserve">ектным обозначением :ЗУ13 изображен в качестве образуемого земельного участка с площадью </w:t>
            </w:r>
            <w:r w:rsidRPr="00190F7F">
              <w:rPr>
                <w:rStyle w:val="FontStyle39"/>
                <w:b w:val="0"/>
              </w:rPr>
              <w:t>426,04 м</w:t>
            </w:r>
            <w:r w:rsidRPr="00190F7F">
              <w:rPr>
                <w:rStyle w:val="FontStyle39"/>
                <w:b w:val="0"/>
                <w:vertAlign w:val="superscript"/>
              </w:rPr>
              <w:t>2</w:t>
            </w:r>
            <w:r w:rsidRPr="00190F7F">
              <w:rPr>
                <w:rStyle w:val="FontStyle39"/>
                <w:b w:val="0"/>
              </w:rPr>
              <w:t xml:space="preserve">, </w:t>
            </w:r>
            <w:r w:rsidRPr="00190F7F">
              <w:rPr>
                <w:rStyle w:val="FontStyle38"/>
              </w:rPr>
              <w:t xml:space="preserve">при этом фактически является образованным ранее земельным участком для эксплуатации ЦТП-8 СГМУП «ГТС» площадью </w:t>
            </w:r>
            <w:r w:rsidRPr="00190F7F">
              <w:rPr>
                <w:rStyle w:val="FontStyle39"/>
                <w:b w:val="0"/>
              </w:rPr>
              <w:t>278,0 м</w:t>
            </w:r>
            <w:r w:rsidRPr="00190F7F">
              <w:rPr>
                <w:rStyle w:val="FontStyle39"/>
                <w:b w:val="0"/>
                <w:vertAlign w:val="superscript"/>
              </w:rPr>
              <w:t>2</w:t>
            </w:r>
            <w:r w:rsidRPr="00190F7F">
              <w:rPr>
                <w:rStyle w:val="FontStyle39"/>
                <w:b w:val="0"/>
              </w:rPr>
              <w:t xml:space="preserve"> </w:t>
            </w:r>
            <w:r w:rsidRPr="00190F7F">
              <w:rPr>
                <w:rStyle w:val="FontStyle38"/>
              </w:rPr>
              <w:t>под кадастро</w:t>
            </w:r>
            <w:r w:rsidRPr="00190F7F">
              <w:rPr>
                <w:rStyle w:val="FontStyle38"/>
              </w:rPr>
              <w:softHyphen/>
              <w:t>вым номером 86:10:0101020:0014 на основании договора аренды земельного участка от 21.09.2017 №203.</w:t>
            </w:r>
          </w:p>
          <w:p w:rsidR="001917F4" w:rsidRPr="00190F7F" w:rsidRDefault="001917F4" w:rsidP="002231D4">
            <w:pPr>
              <w:pStyle w:val="Style4"/>
              <w:widowControl/>
              <w:numPr>
                <w:ilvl w:val="0"/>
                <w:numId w:val="5"/>
              </w:numPr>
              <w:tabs>
                <w:tab w:val="left" w:pos="379"/>
              </w:tabs>
              <w:spacing w:line="240" w:lineRule="auto"/>
              <w:ind w:firstLine="34"/>
              <w:jc w:val="both"/>
              <w:rPr>
                <w:sz w:val="22"/>
                <w:szCs w:val="22"/>
              </w:rPr>
            </w:pPr>
            <w:r w:rsidRPr="00190F7F">
              <w:rPr>
                <w:rStyle w:val="FontStyle38"/>
              </w:rPr>
              <w:t>Внести изменения в текстовую часть проекта межевания в таблицы «Перечень и све</w:t>
            </w:r>
            <w:r w:rsidRPr="00190F7F">
              <w:rPr>
                <w:rStyle w:val="FontStyle38"/>
              </w:rPr>
              <w:softHyphen/>
              <w:t>дения о площади образуемых земельных участков, в том числе возможные способы их образования» и «Вид разрешенного использования образуемых земельных участ</w:t>
            </w:r>
            <w:r w:rsidRPr="00190F7F">
              <w:rPr>
                <w:rStyle w:val="FontStyle38"/>
              </w:rPr>
              <w:softHyphen/>
              <w:t xml:space="preserve">ков», обозначив земельный участок под проектным обозначением :ЗУ13 площадью </w:t>
            </w:r>
            <w:r w:rsidRPr="00190F7F">
              <w:rPr>
                <w:rStyle w:val="FontStyle39"/>
                <w:b w:val="0"/>
              </w:rPr>
              <w:t>426,04 м</w:t>
            </w:r>
            <w:r w:rsidRPr="00190F7F">
              <w:rPr>
                <w:rStyle w:val="FontStyle39"/>
                <w:b w:val="0"/>
                <w:vertAlign w:val="superscript"/>
              </w:rPr>
              <w:t>2</w:t>
            </w:r>
            <w:r w:rsidRPr="00190F7F">
              <w:rPr>
                <w:rStyle w:val="FontStyle39"/>
                <w:b w:val="0"/>
              </w:rPr>
              <w:t xml:space="preserve"> </w:t>
            </w:r>
            <w:r w:rsidRPr="00190F7F">
              <w:rPr>
                <w:rStyle w:val="FontStyle38"/>
              </w:rPr>
              <w:t xml:space="preserve">в качестве ранее образованного земельного участка площадью </w:t>
            </w:r>
            <w:r w:rsidRPr="00190F7F">
              <w:rPr>
                <w:rStyle w:val="FontStyle39"/>
                <w:b w:val="0"/>
              </w:rPr>
              <w:t>278 м</w:t>
            </w:r>
            <w:r w:rsidRPr="00190F7F">
              <w:rPr>
                <w:rStyle w:val="FontStyle39"/>
                <w:b w:val="0"/>
                <w:vertAlign w:val="superscript"/>
              </w:rPr>
              <w:t>2</w:t>
            </w:r>
            <w:r w:rsidRPr="00190F7F">
              <w:rPr>
                <w:rStyle w:val="FontStyle38"/>
              </w:rPr>
              <w:t>.</w:t>
            </w:r>
          </w:p>
        </w:tc>
        <w:tc>
          <w:tcPr>
            <w:tcW w:w="6520" w:type="dxa"/>
          </w:tcPr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Рассмотрено.</w:t>
            </w:r>
          </w:p>
          <w:p w:rsidR="001917F4" w:rsidRPr="00190F7F" w:rsidRDefault="001917F4" w:rsidP="0031727A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 xml:space="preserve">Земельный участок ЦТП-8 откорректирован путем объединения с земельным участком 86:10:0101020:18, который предоставлен для проектирования расширения ЦТП-8 </w:t>
            </w:r>
          </w:p>
        </w:tc>
      </w:tr>
      <w:tr w:rsidR="001917F4" w:rsidRPr="00190F7F" w:rsidTr="001917F4">
        <w:tc>
          <w:tcPr>
            <w:tcW w:w="3153" w:type="dxa"/>
          </w:tcPr>
          <w:p w:rsidR="001917F4" w:rsidRPr="00190F7F" w:rsidRDefault="001917F4" w:rsidP="008B52A4">
            <w:pPr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 xml:space="preserve">Д.В. Копылов,  ЗИС ООО </w:t>
            </w:r>
            <w:r w:rsidRPr="00190F7F">
              <w:rPr>
                <w:rFonts w:ascii="Times New Roman" w:hAnsi="Times New Roman" w:cs="Times New Roman"/>
              </w:rPr>
              <w:lastRenderedPageBreak/>
              <w:t>«СГЭС»</w:t>
            </w:r>
          </w:p>
          <w:p w:rsidR="001917F4" w:rsidRPr="00190F7F" w:rsidRDefault="001917F4" w:rsidP="008B52A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1917F4" w:rsidRPr="00190F7F" w:rsidRDefault="001917F4" w:rsidP="002231D4">
            <w:pPr>
              <w:pStyle w:val="Style17"/>
              <w:widowControl/>
              <w:spacing w:line="240" w:lineRule="auto"/>
              <w:rPr>
                <w:rStyle w:val="FontStyle38"/>
              </w:rPr>
            </w:pPr>
            <w:r w:rsidRPr="00190F7F">
              <w:rPr>
                <w:rStyle w:val="FontStyle38"/>
              </w:rPr>
              <w:lastRenderedPageBreak/>
              <w:t xml:space="preserve">   На территории микрорайона 7 </w:t>
            </w:r>
            <w:r w:rsidRPr="00190F7F">
              <w:rPr>
                <w:rStyle w:val="FontStyle38"/>
              </w:rPr>
              <w:lastRenderedPageBreak/>
              <w:t>располагаются следующие объекты электросетевого хозяйства находящиеся в эксплуатации Общества: ТП-267- у здания по ул. Майская, 10; ТП-262 - у здания по ул. Майская,22; ТП-265 -у здания гаражей по ул. Декабристов, 13. ТП-263 - у здания по ул. Декабристов, 7; ТП-266 - у здания по ул.Декабристов, 1; ТП-264 - у здания по ул. Ленина 35/1;</w:t>
            </w:r>
          </w:p>
          <w:p w:rsidR="001917F4" w:rsidRPr="00190F7F" w:rsidRDefault="001917F4" w:rsidP="002231D4">
            <w:pPr>
              <w:pStyle w:val="Style6"/>
              <w:widowControl/>
              <w:spacing w:line="240" w:lineRule="auto"/>
              <w:ind w:firstLine="176"/>
              <w:rPr>
                <w:rStyle w:val="FontStyle38"/>
              </w:rPr>
            </w:pPr>
            <w:r w:rsidRPr="00190F7F">
              <w:rPr>
                <w:rStyle w:val="FontStyle38"/>
              </w:rPr>
              <w:t>Для эксплуатации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</w:p>
          <w:p w:rsidR="001917F4" w:rsidRPr="00190F7F" w:rsidRDefault="001917F4" w:rsidP="002231D4">
            <w:pPr>
              <w:pStyle w:val="Style6"/>
              <w:widowControl/>
              <w:spacing w:line="240" w:lineRule="auto"/>
              <w:ind w:firstLine="176"/>
              <w:rPr>
                <w:rStyle w:val="FontStyle38"/>
              </w:rPr>
            </w:pPr>
            <w:r w:rsidRPr="00190F7F">
              <w:rPr>
                <w:rStyle w:val="FontStyle38"/>
              </w:rPr>
              <w:t>Кроме того, в связи с планируемой реконструкцией ТП-267,ТП-264, (демонтажа существующих подстанций и строительства новых), просим предусмотреть проектом межевания образование двух земельных участков размерами 10 метров на 15 метров площадью 150 квадратных метра на месте подстанций ТП-267,ТП-264.</w:t>
            </w:r>
          </w:p>
          <w:p w:rsidR="001917F4" w:rsidRPr="00190F7F" w:rsidRDefault="001917F4" w:rsidP="002231D4">
            <w:pPr>
              <w:pStyle w:val="Style6"/>
              <w:widowControl/>
              <w:spacing w:line="240" w:lineRule="auto"/>
              <w:ind w:firstLine="176"/>
              <w:rPr>
                <w:sz w:val="22"/>
                <w:szCs w:val="22"/>
              </w:rPr>
            </w:pPr>
            <w:r w:rsidRPr="00190F7F">
              <w:rPr>
                <w:rStyle w:val="FontStyle38"/>
              </w:rPr>
              <w:t xml:space="preserve">На основании изложенного, просим осуществить корректировку предлагаемого к утверждению проекта межевания микрорайона 7 в г. Сургуте, в части изменения планируемых к сохранению, образуемых земельных участков под эксплуатацию ТП-262, ТП-265, ТП-263, ТП-266, 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</w:t>
            </w:r>
            <w:r w:rsidRPr="00190F7F">
              <w:rPr>
                <w:rStyle w:val="FontStyle38"/>
              </w:rPr>
              <w:lastRenderedPageBreak/>
              <w:t>подстанции) от внешнего контура здания.</w:t>
            </w:r>
          </w:p>
        </w:tc>
        <w:tc>
          <w:tcPr>
            <w:tcW w:w="6520" w:type="dxa"/>
          </w:tcPr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lastRenderedPageBreak/>
              <w:t>Принято.</w:t>
            </w:r>
          </w:p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lastRenderedPageBreak/>
              <w:t>Границы земельных участков откорректированы</w:t>
            </w:r>
          </w:p>
        </w:tc>
      </w:tr>
      <w:tr w:rsidR="001917F4" w:rsidRPr="00190F7F" w:rsidTr="001917F4">
        <w:tc>
          <w:tcPr>
            <w:tcW w:w="3153" w:type="dxa"/>
          </w:tcPr>
          <w:p w:rsidR="001917F4" w:rsidRPr="00190F7F" w:rsidRDefault="001917F4" w:rsidP="00DC2552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  <w:bCs/>
              </w:rPr>
              <w:lastRenderedPageBreak/>
              <w:t xml:space="preserve">Голодюк В.И., депутата Думы </w:t>
            </w:r>
            <w:r w:rsidRPr="00190F7F">
              <w:rPr>
                <w:rFonts w:ascii="Times New Roman" w:hAnsi="Times New Roman" w:cs="Times New Roman"/>
              </w:rPr>
              <w:tab/>
              <w:t>города</w:t>
            </w:r>
            <w:r w:rsidRPr="00190F7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395" w:type="dxa"/>
          </w:tcPr>
          <w:p w:rsidR="001917F4" w:rsidRPr="00190F7F" w:rsidRDefault="001917F4" w:rsidP="00DC2552">
            <w:pPr>
              <w:tabs>
                <w:tab w:val="left" w:pos="567"/>
              </w:tabs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1.На территории микрорайона расположены следующие социально - значимые объекты: МБОУ д/с «Дельфин», МБОУ «Гимназия №2», МБОУ СОШ №24, Управление Пенсионного фонда России в г. Сургуте. Обращаем внимание, что проезды к объектам: МБОУ д/с «Дельфин», МБОУ СОШ №24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br/>
              <w:t>по предлагаемым материалам межевания отнесены к территориям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br/>
              <w:t>многоквартирных жилых домов (МКД), следовательно, их содержание и ремонт будет осуществляться за счет средств собственников помещений в этих МКД. Учитывая изложенное, предлагаем рассмотреть возможность формирования мест общего пользования для организации «заезда» в следующие социально-значимые объекты:</w:t>
            </w:r>
          </w:p>
          <w:p w:rsidR="001917F4" w:rsidRPr="00190F7F" w:rsidRDefault="001917F4" w:rsidP="00DC2552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- к МБОУ д/с «Дельфин» между домами по проспекту Ленина, д. 39/1 и ул. Декабристов д. 3; между домами по проспекту Ленина, д. 39 и по проспекту Ленина, д. 37;</w:t>
            </w:r>
          </w:p>
          <w:p w:rsidR="001917F4" w:rsidRPr="00190F7F" w:rsidRDefault="001917F4" w:rsidP="00DC2552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 xml:space="preserve">- к МБОУ СОШ №24 между домами по проспекту Ленина, д. 37 и по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  <w:t>проспекту Ленина, д. 35.__________</w:t>
            </w:r>
          </w:p>
          <w:p w:rsidR="001917F4" w:rsidRPr="00190F7F" w:rsidRDefault="001917F4" w:rsidP="00DC2552">
            <w:pPr>
              <w:pStyle w:val="Style3"/>
              <w:widowControl/>
              <w:numPr>
                <w:ilvl w:val="0"/>
                <w:numId w:val="4"/>
              </w:numPr>
              <w:tabs>
                <w:tab w:val="left" w:pos="835"/>
              </w:tabs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 xml:space="preserve">Предлагаем рассмотреть возможность формирования мест общего пользования для организации «заезда» между жилыми домами по ул. Майская, д. 14 и ул. Майская, д. 10, который используется для проезда к Управлению Пенсионного фонда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  <w:t>России в г. Сургуте.______________</w:t>
            </w:r>
          </w:p>
          <w:p w:rsidR="001917F4" w:rsidRPr="00190F7F" w:rsidRDefault="001917F4" w:rsidP="00DC2552">
            <w:pPr>
              <w:pStyle w:val="Style3"/>
              <w:widowControl/>
              <w:numPr>
                <w:ilvl w:val="0"/>
                <w:numId w:val="4"/>
              </w:numPr>
              <w:tabs>
                <w:tab w:val="left" w:pos="835"/>
              </w:tabs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 xml:space="preserve">Обращаем внимание, что согласно представленным материалам межевания, проезды между жилыми домами по ул. Декабристов, д. 15, д. 13, д.9,  разделены вдоль, т.е. проезд частично отнесен к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одному дому, частично к другому, полагаем, что в связи с предлагаемым межеванием могут возникнуть затруднения в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  <w:t>содержании и ремонте проездов.___</w:t>
            </w:r>
          </w:p>
          <w:p w:rsidR="001917F4" w:rsidRPr="00190F7F" w:rsidRDefault="001917F4" w:rsidP="00DC2552">
            <w:pPr>
              <w:pStyle w:val="Style3"/>
              <w:widowControl/>
              <w:numPr>
                <w:ilvl w:val="0"/>
                <w:numId w:val="4"/>
              </w:numPr>
              <w:tabs>
                <w:tab w:val="left" w:pos="835"/>
              </w:tabs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 xml:space="preserve">Обращаем внимание на сформированный участок ЗУ:16 (недалеко от кафе «Баскин Роббинс»),  к какому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  <w:u w:val="single"/>
              </w:rPr>
              <w:t>правообладателю он будет отнесен?</w:t>
            </w:r>
          </w:p>
          <w:p w:rsidR="001917F4" w:rsidRPr="00190F7F" w:rsidRDefault="001917F4" w:rsidP="00DC2552">
            <w:pPr>
              <w:pStyle w:val="Style3"/>
              <w:widowControl/>
              <w:numPr>
                <w:ilvl w:val="0"/>
                <w:numId w:val="4"/>
              </w:numPr>
              <w:tabs>
                <w:tab w:val="left" w:pos="835"/>
              </w:tabs>
              <w:spacing w:line="240" w:lineRule="auto"/>
              <w:jc w:val="left"/>
              <w:rPr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Рассмотреть возможность формирования мест общего пользования для организации сквозного проезда вдоль МКД по ул. Майская, 8/1, по направлению к ул. Дзержинского.</w:t>
            </w:r>
          </w:p>
        </w:tc>
        <w:tc>
          <w:tcPr>
            <w:tcW w:w="6520" w:type="dxa"/>
          </w:tcPr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lastRenderedPageBreak/>
              <w:t>Рассмотрено.</w:t>
            </w: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 xml:space="preserve">Проезды, указанные проезды по факту расположены в границах придомовых территорий. Проектом межевания ситуация сохраняется. Доступность объектов социального обслуживания предлагается обеспечить путем установления публичных сервитутов. </w:t>
            </w: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Рассмотрено.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Fonts w:ascii="Times New Roman" w:hAnsi="Times New Roman" w:cs="Times New Roman"/>
              </w:rPr>
              <w:t xml:space="preserve">Проектом межевания проезд между домами </w:t>
            </w: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по ул. Майская, д. 14 и ул. Майская, д. 10 включен в границы территории общего пользования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Принято.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Границы земельных участков откорректированы с учетом исключения продольного разделения проезда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Рассмотрено.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ЗУ16 сформирован путем объединения земельных участков 86:10:0101020:23 и 86:10:0101020:29, а также перераспределения земель в целях доведения границ земельного участка до установленных красных линий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Рассмотрено.</w:t>
            </w:r>
          </w:p>
          <w:p w:rsidR="001917F4" w:rsidRPr="00190F7F" w:rsidRDefault="001917F4" w:rsidP="007939C9">
            <w:pPr>
              <w:jc w:val="both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190F7F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Проектом межевания предлагается организация территорий общего пользования при условии исключения транзитного движения через территорию микрорайона</w:t>
            </w:r>
          </w:p>
          <w:p w:rsidR="001917F4" w:rsidRPr="00190F7F" w:rsidRDefault="001917F4" w:rsidP="007939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7F4" w:rsidRPr="00190F7F" w:rsidTr="001917F4">
        <w:tc>
          <w:tcPr>
            <w:tcW w:w="3153" w:type="dxa"/>
          </w:tcPr>
          <w:p w:rsidR="001917F4" w:rsidRPr="00190F7F" w:rsidRDefault="001917F4" w:rsidP="008B52A4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lastRenderedPageBreak/>
              <w:t>Кириленко А.М., депутат Думы города</w:t>
            </w:r>
          </w:p>
        </w:tc>
        <w:tc>
          <w:tcPr>
            <w:tcW w:w="4395" w:type="dxa"/>
          </w:tcPr>
          <w:p w:rsidR="001917F4" w:rsidRPr="00190F7F" w:rsidRDefault="001917F4" w:rsidP="008B52A4">
            <w:pPr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6520" w:type="dxa"/>
          </w:tcPr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Продольное разделение проездов между домами исключено</w:t>
            </w:r>
          </w:p>
        </w:tc>
      </w:tr>
      <w:tr w:rsidR="001917F4" w:rsidRPr="00190F7F" w:rsidTr="001917F4">
        <w:trPr>
          <w:trHeight w:val="2637"/>
        </w:trPr>
        <w:tc>
          <w:tcPr>
            <w:tcW w:w="3153" w:type="dxa"/>
          </w:tcPr>
          <w:p w:rsidR="001917F4" w:rsidRPr="00190F7F" w:rsidRDefault="001917F4" w:rsidP="008B52A4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Style w:val="FontStyle42"/>
              </w:rPr>
              <w:t>ООО «УК ДЕЗ ЦЖР»</w:t>
            </w:r>
          </w:p>
        </w:tc>
        <w:tc>
          <w:tcPr>
            <w:tcW w:w="4395" w:type="dxa"/>
          </w:tcPr>
          <w:p w:rsidR="001917F4" w:rsidRPr="00190F7F" w:rsidRDefault="001917F4" w:rsidP="00057821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  <w:u w:val="single"/>
              </w:rPr>
            </w:pPr>
            <w:r w:rsidRPr="00190F7F">
              <w:rPr>
                <w:rStyle w:val="FontStyle42"/>
              </w:rPr>
              <w:t xml:space="preserve">После ознакомления с текстовой частью проекта межевания по данному микрорайону было обнаружено некорректное заполнение данных в таблицах. Согласно составу проекта межевания п. 1.2 Чертеж межевания территории (основная часть), земельному участку с кадастровым номером 86:10:0101020:11 под многоквартирный дом № 39 по пр-т. Ленина присвоен условный номер образуемого земельного участка :ЗУ23. Но в текстовой части проекта в таблицах п.2 «Перечень и сведения о площади образуемых земельных участков, в том числе возможные способы их образования» и п.4 «Вид разрешенного использования образуемых земельных участков» информация по данному образуемому земельному участку </w:t>
            </w:r>
            <w:r w:rsidRPr="00190F7F">
              <w:rPr>
                <w:rStyle w:val="FontStyle42"/>
                <w:u w:val="single"/>
              </w:rPr>
              <w:lastRenderedPageBreak/>
              <w:t>отсутствует.__________________</w:t>
            </w:r>
          </w:p>
          <w:p w:rsidR="001917F4" w:rsidRPr="00190F7F" w:rsidRDefault="001917F4" w:rsidP="00057821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</w:rPr>
            </w:pPr>
            <w:r w:rsidRPr="00190F7F">
              <w:rPr>
                <w:rStyle w:val="FontStyle42"/>
              </w:rPr>
              <w:t xml:space="preserve">Образуемый земельный участок под многоквартирные дома № 35 и № 35/1 по проспекту Ленина, предлагаем разделить на два земельных участка, потому как управление многоквартирными домами осуществляется разными управляющими организациями, конкретно в управлении, ООО «УК </w:t>
            </w:r>
            <w:r w:rsidRPr="00190F7F">
              <w:rPr>
                <w:rStyle w:val="FontStyle42"/>
                <w:u w:val="single"/>
              </w:rPr>
              <w:t>ДЕЗ ЦЖР», находится МКД № 35.</w:t>
            </w:r>
          </w:p>
          <w:p w:rsidR="001917F4" w:rsidRPr="00190F7F" w:rsidRDefault="001917F4" w:rsidP="00057821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  <w:u w:val="single"/>
              </w:rPr>
            </w:pPr>
            <w:r w:rsidRPr="00190F7F">
              <w:rPr>
                <w:rStyle w:val="FontStyle42"/>
              </w:rPr>
              <w:t xml:space="preserve">В образуемом земельном участке под МКД № 10 по ул. Майской есть огороженный забором участок, относящийся к строению № 10/2 по ул. Майской, просим учесть этот момент и присоединить данную территорию к ЗУ вышеуказанного строения с кадастровым номером 86:10:0101020:38 под объекты производственного назначения, из-за расположившихся там </w:t>
            </w:r>
            <w:r w:rsidRPr="00190F7F">
              <w:rPr>
                <w:rStyle w:val="FontStyle42"/>
                <w:u w:val="single"/>
              </w:rPr>
              <w:t>трубопроводов._______________</w:t>
            </w:r>
          </w:p>
          <w:p w:rsidR="001917F4" w:rsidRPr="00190F7F" w:rsidRDefault="001917F4" w:rsidP="00057821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  <w:u w:val="single"/>
              </w:rPr>
            </w:pPr>
            <w:r w:rsidRPr="00190F7F">
              <w:rPr>
                <w:rStyle w:val="FontStyle42"/>
              </w:rPr>
              <w:t xml:space="preserve">Предлагаем присоединить земельный участок, не отнесенный ни к одной из категории ЗУ в данном проекте, между сохраняемыми земельными участками под МКД № 5 и № 7/1 по ул. Декабристов, к земельному участку с кадастровым номером 86:10:0101020:17 под МКД № 5 по </w:t>
            </w:r>
            <w:r w:rsidRPr="00190F7F">
              <w:rPr>
                <w:rStyle w:val="FontStyle42"/>
                <w:u w:val="single"/>
              </w:rPr>
              <w:t>ул. Декабристов._______________</w:t>
            </w:r>
          </w:p>
          <w:p w:rsidR="001917F4" w:rsidRPr="00190F7F" w:rsidRDefault="001917F4" w:rsidP="00057821">
            <w:pPr>
              <w:pStyle w:val="Style26"/>
              <w:widowControl/>
              <w:spacing w:line="240" w:lineRule="auto"/>
              <w:ind w:hanging="35"/>
              <w:rPr>
                <w:rStyle w:val="FontStyle42"/>
              </w:rPr>
            </w:pPr>
            <w:r w:rsidRPr="00190F7F">
              <w:rPr>
                <w:rStyle w:val="FontStyle42"/>
              </w:rPr>
              <w:t xml:space="preserve">  Возражаем против присоединения (схемы с указанием частей проезда, а также предложения см. в приложении):</w:t>
            </w:r>
          </w:p>
          <w:p w:rsidR="001917F4" w:rsidRPr="00190F7F" w:rsidRDefault="001917F4" w:rsidP="00057821">
            <w:pPr>
              <w:pStyle w:val="Style26"/>
              <w:widowControl/>
              <w:spacing w:line="240" w:lineRule="auto"/>
              <w:ind w:hanging="35"/>
              <w:rPr>
                <w:sz w:val="22"/>
                <w:szCs w:val="22"/>
              </w:rPr>
            </w:pPr>
            <w:r w:rsidRPr="00190F7F">
              <w:rPr>
                <w:rStyle w:val="FontStyle42"/>
              </w:rPr>
              <w:t xml:space="preserve">- частей муниципального проезда между земельными участками под МКД № 14 и № 10 по ул. Майской к земельным участкам с кадастровыми номерами 86:10:0101020:5 под многоквартирный дом № 14 и 86:10:0101020:66 под многоквартирный дом № 10 по ул. Майской.  </w:t>
            </w:r>
          </w:p>
        </w:tc>
        <w:tc>
          <w:tcPr>
            <w:tcW w:w="6520" w:type="dxa"/>
          </w:tcPr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Принято.</w:t>
            </w: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текстовую часть проекта межевания внесены изменения</w:t>
            </w: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  <w:p w:rsidR="001917F4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1917F4" w:rsidRDefault="001917F4" w:rsidP="00643C99">
            <w:pPr>
              <w:jc w:val="both"/>
              <w:rPr>
                <w:rStyle w:val="FontStyle42"/>
              </w:rPr>
            </w:pPr>
            <w:r>
              <w:rPr>
                <w:rFonts w:ascii="Times New Roman" w:hAnsi="Times New Roman" w:cs="Times New Roman"/>
              </w:rPr>
              <w:t xml:space="preserve">Образуемый земельный участок </w:t>
            </w:r>
            <w:r w:rsidRPr="00190F7F">
              <w:rPr>
                <w:rStyle w:val="FontStyle42"/>
              </w:rPr>
              <w:t>под многоквартирные дома № 35 и № 35/1 по проспекту Ленина</w:t>
            </w:r>
            <w:r>
              <w:rPr>
                <w:rStyle w:val="FontStyle42"/>
              </w:rPr>
              <w:t xml:space="preserve"> разделен на два участка </w:t>
            </w:r>
          </w:p>
          <w:p w:rsidR="001917F4" w:rsidRDefault="001917F4" w:rsidP="00643C99">
            <w:pPr>
              <w:jc w:val="both"/>
              <w:rPr>
                <w:rStyle w:val="FontStyle42"/>
              </w:rPr>
            </w:pPr>
          </w:p>
          <w:p w:rsidR="001917F4" w:rsidRDefault="001917F4" w:rsidP="00643C99">
            <w:pPr>
              <w:jc w:val="both"/>
              <w:rPr>
                <w:rStyle w:val="FontStyle42"/>
              </w:rPr>
            </w:pPr>
          </w:p>
          <w:p w:rsidR="001917F4" w:rsidRDefault="001917F4" w:rsidP="00643C99">
            <w:pPr>
              <w:jc w:val="both"/>
              <w:rPr>
                <w:rStyle w:val="FontStyle42"/>
              </w:rPr>
            </w:pPr>
          </w:p>
          <w:p w:rsidR="001917F4" w:rsidRDefault="001917F4" w:rsidP="00643C99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Принято.</w:t>
            </w:r>
          </w:p>
          <w:p w:rsidR="001917F4" w:rsidRDefault="001917F4" w:rsidP="00447A4A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Огороженный участок исключен из территории МКД</w:t>
            </w: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Принято.</w:t>
            </w:r>
          </w:p>
          <w:p w:rsidR="001917F4" w:rsidRDefault="001917F4" w:rsidP="00447A4A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Данная территория отнесена к Декабристов 7/1</w:t>
            </w: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</w:p>
          <w:p w:rsidR="001917F4" w:rsidRDefault="001917F4" w:rsidP="00447A4A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Принято.</w:t>
            </w:r>
          </w:p>
          <w:p w:rsidR="001917F4" w:rsidRDefault="001917F4" w:rsidP="00447A4A">
            <w:pPr>
              <w:jc w:val="both"/>
              <w:rPr>
                <w:rStyle w:val="FontStyle42"/>
              </w:rPr>
            </w:pPr>
            <w:r>
              <w:rPr>
                <w:rStyle w:val="FontStyle42"/>
              </w:rPr>
              <w:t>Проезд к котельной отнесен к территории общего пользования</w:t>
            </w:r>
          </w:p>
          <w:p w:rsidR="001917F4" w:rsidRPr="00190F7F" w:rsidRDefault="001917F4" w:rsidP="00447A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7F4" w:rsidRPr="00190F7F" w:rsidTr="001917F4">
        <w:trPr>
          <w:trHeight w:val="2637"/>
        </w:trPr>
        <w:tc>
          <w:tcPr>
            <w:tcW w:w="3153" w:type="dxa"/>
          </w:tcPr>
          <w:p w:rsidR="001917F4" w:rsidRPr="00190F7F" w:rsidRDefault="001917F4" w:rsidP="007D433B">
            <w:pPr>
              <w:rPr>
                <w:rFonts w:ascii="Times New Roman" w:hAnsi="Times New Roman" w:cs="Times New Roman"/>
                <w:bCs/>
              </w:rPr>
            </w:pPr>
            <w:r w:rsidRPr="00190F7F">
              <w:rPr>
                <w:rFonts w:ascii="Times New Roman" w:hAnsi="Times New Roman" w:cs="Times New Roman"/>
                <w:bCs/>
              </w:rPr>
              <w:lastRenderedPageBreak/>
              <w:t>Музыка  Т.А., директор ООО ТРК «Информпечать»</w:t>
            </w:r>
          </w:p>
          <w:p w:rsidR="001917F4" w:rsidRPr="00190F7F" w:rsidRDefault="001917F4" w:rsidP="008B52A4">
            <w:pPr>
              <w:jc w:val="both"/>
              <w:rPr>
                <w:rStyle w:val="FontStyle42"/>
              </w:rPr>
            </w:pPr>
          </w:p>
        </w:tc>
        <w:tc>
          <w:tcPr>
            <w:tcW w:w="4395" w:type="dxa"/>
          </w:tcPr>
          <w:p w:rsidR="001917F4" w:rsidRPr="00190F7F" w:rsidRDefault="001917F4" w:rsidP="007D433B">
            <w:pPr>
              <w:pStyle w:val="1"/>
              <w:jc w:val="both"/>
              <w:rPr>
                <w:rStyle w:val="FontStyle42"/>
              </w:rPr>
            </w:pPr>
            <w:r w:rsidRPr="00190F7F">
              <w:rPr>
                <w:rFonts w:ascii="Times New Roman" w:hAnsi="Times New Roman" w:cs="Times New Roman"/>
              </w:rPr>
              <w:t>Установлены киоски прессы: не будут ли нарушены наши интересы? Мы направляли письма, они до Вас дошли? Оба участка показаны: один без изменения, другой – на территории ЗУ № 6 общего пользования, т.е. он получает соответствующее разрешение на размещение?</w:t>
            </w:r>
          </w:p>
        </w:tc>
        <w:tc>
          <w:tcPr>
            <w:tcW w:w="6520" w:type="dxa"/>
          </w:tcPr>
          <w:p w:rsidR="001917F4" w:rsidRPr="00190F7F" w:rsidRDefault="001917F4" w:rsidP="002E2C96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  <w:spacing w:val="-4"/>
              </w:rPr>
              <w:t xml:space="preserve">   </w:t>
            </w:r>
            <w:r w:rsidRPr="00190F7F">
              <w:rPr>
                <w:rFonts w:ascii="Times New Roman" w:hAnsi="Times New Roman" w:cs="Times New Roman"/>
                <w:spacing w:val="-4"/>
                <w:u w:val="single"/>
              </w:rPr>
              <w:t>Тимченко С.А., ГАП</w:t>
            </w:r>
            <w:r w:rsidRPr="00190F7F">
              <w:rPr>
                <w:rFonts w:ascii="Times New Roman" w:hAnsi="Times New Roman" w:cs="Times New Roman"/>
                <w:spacing w:val="-4"/>
              </w:rPr>
              <w:t>.</w:t>
            </w:r>
            <w:r w:rsidRPr="00190F7F">
              <w:rPr>
                <w:rFonts w:ascii="Times New Roman" w:hAnsi="Times New Roman" w:cs="Times New Roman"/>
              </w:rPr>
              <w:t xml:space="preserve">     </w:t>
            </w:r>
          </w:p>
          <w:p w:rsidR="001917F4" w:rsidRPr="00190F7F" w:rsidRDefault="001917F4" w:rsidP="002E2C96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 xml:space="preserve">Ваши интересы учтены. </w:t>
            </w:r>
          </w:p>
          <w:p w:rsidR="001917F4" w:rsidRPr="00190F7F" w:rsidRDefault="001917F4" w:rsidP="002E2C96">
            <w:pPr>
              <w:pStyle w:val="1"/>
              <w:tabs>
                <w:tab w:val="left" w:pos="0"/>
              </w:tabs>
              <w:rPr>
                <w:rFonts w:ascii="Times New Roman" w:hAnsi="Times New Roman" w:cs="Times New Roman"/>
                <w:spacing w:val="-4"/>
              </w:rPr>
            </w:pPr>
            <w:r w:rsidRPr="00190F7F">
              <w:rPr>
                <w:rFonts w:ascii="Times New Roman" w:hAnsi="Times New Roman" w:cs="Times New Roman"/>
              </w:rPr>
              <w:t xml:space="preserve">    </w:t>
            </w:r>
            <w:r w:rsidRPr="00190F7F">
              <w:rPr>
                <w:rFonts w:ascii="Times New Roman" w:hAnsi="Times New Roman" w:cs="Times New Roman"/>
                <w:u w:val="single"/>
              </w:rPr>
              <w:t>Усов А.В., п</w:t>
            </w:r>
            <w:r w:rsidRPr="00190F7F">
              <w:rPr>
                <w:rFonts w:ascii="Times New Roman" w:hAnsi="Times New Roman" w:cs="Times New Roman"/>
                <w:bCs/>
                <w:u w:val="single"/>
              </w:rPr>
              <w:t>редседатель публичных слушаний</w:t>
            </w:r>
          </w:p>
          <w:p w:rsidR="001917F4" w:rsidRPr="00190F7F" w:rsidRDefault="001917F4" w:rsidP="002E2C96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>Поясню, если Ваш киоск включен в схему размещения нестационарных объектов  на территории муниципального образования городской округ город Сургут, то он размещается на территории общего пользования или на муниципальной земле  и получает разрешение в установленном порядке и продолжает существовать.</w:t>
            </w:r>
          </w:p>
        </w:tc>
      </w:tr>
      <w:tr w:rsidR="001917F4" w:rsidRPr="00190F7F" w:rsidTr="001917F4">
        <w:trPr>
          <w:trHeight w:val="2637"/>
        </w:trPr>
        <w:tc>
          <w:tcPr>
            <w:tcW w:w="3153" w:type="dxa"/>
          </w:tcPr>
          <w:p w:rsidR="001917F4" w:rsidRPr="00190F7F" w:rsidRDefault="001917F4" w:rsidP="003525AF">
            <w:pPr>
              <w:pStyle w:val="1"/>
              <w:jc w:val="both"/>
              <w:rPr>
                <w:rFonts w:ascii="Times New Roman" w:hAnsi="Times New Roman" w:cs="Times New Roman"/>
                <w:spacing w:val="-4"/>
              </w:rPr>
            </w:pPr>
            <w:r w:rsidRPr="00190F7F">
              <w:rPr>
                <w:rFonts w:ascii="Times New Roman" w:hAnsi="Times New Roman" w:cs="Times New Roman"/>
                <w:bCs/>
              </w:rPr>
              <w:t>Шапиров Л.Д., житель</w:t>
            </w:r>
          </w:p>
          <w:p w:rsidR="001917F4" w:rsidRPr="00190F7F" w:rsidRDefault="001917F4" w:rsidP="008B52A4">
            <w:pPr>
              <w:jc w:val="both"/>
              <w:rPr>
                <w:rStyle w:val="FontStyle42"/>
              </w:rPr>
            </w:pPr>
          </w:p>
        </w:tc>
        <w:tc>
          <w:tcPr>
            <w:tcW w:w="4395" w:type="dxa"/>
          </w:tcPr>
          <w:p w:rsidR="001917F4" w:rsidRPr="00190F7F" w:rsidRDefault="001917F4" w:rsidP="009D011E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</w:rPr>
            </w:pPr>
            <w:r w:rsidRPr="00190F7F">
              <w:rPr>
                <w:spacing w:val="-4"/>
                <w:sz w:val="22"/>
                <w:szCs w:val="22"/>
              </w:rPr>
              <w:t>Прошу уточнить по ЗУ № 7 , ул. Ленина 35/1. Предлагаю разделить его на 2-а ЗУ.</w:t>
            </w:r>
          </w:p>
        </w:tc>
        <w:tc>
          <w:tcPr>
            <w:tcW w:w="6520" w:type="dxa"/>
          </w:tcPr>
          <w:p w:rsidR="001917F4" w:rsidRPr="00190F7F" w:rsidRDefault="001917F4" w:rsidP="009D011E">
            <w:pPr>
              <w:pStyle w:val="1"/>
              <w:jc w:val="both"/>
              <w:rPr>
                <w:rFonts w:ascii="Times New Roman" w:hAnsi="Times New Roman" w:cs="Times New Roman"/>
                <w:spacing w:val="-4"/>
              </w:rPr>
            </w:pPr>
            <w:r w:rsidRPr="00190F7F">
              <w:rPr>
                <w:rFonts w:ascii="Times New Roman" w:hAnsi="Times New Roman" w:cs="Times New Roman"/>
                <w:spacing w:val="-4"/>
                <w:u w:val="single"/>
              </w:rPr>
              <w:t>Тимченко С.А., ГАП</w:t>
            </w:r>
            <w:r w:rsidRPr="00190F7F">
              <w:rPr>
                <w:rFonts w:ascii="Times New Roman" w:hAnsi="Times New Roman" w:cs="Times New Roman"/>
                <w:spacing w:val="-4"/>
              </w:rPr>
              <w:t xml:space="preserve">. </w:t>
            </w:r>
          </w:p>
          <w:p w:rsidR="001917F4" w:rsidRPr="00190F7F" w:rsidRDefault="001917F4" w:rsidP="009D011E">
            <w:pPr>
              <w:pStyle w:val="1"/>
              <w:jc w:val="both"/>
              <w:rPr>
                <w:rFonts w:ascii="Times New Roman" w:hAnsi="Times New Roman" w:cs="Times New Roman"/>
                <w:spacing w:val="-4"/>
              </w:rPr>
            </w:pPr>
            <w:r w:rsidRPr="00190F7F">
              <w:rPr>
                <w:rFonts w:ascii="Times New Roman" w:hAnsi="Times New Roman" w:cs="Times New Roman"/>
                <w:spacing w:val="-4"/>
              </w:rPr>
              <w:t>Этот ЗУ был единым под 2-мя домами. Мы предлагаем его разделить под 2-а ЗУ, ул. Ленина 35 и 35/1.</w:t>
            </w:r>
          </w:p>
          <w:p w:rsidR="001917F4" w:rsidRPr="00190F7F" w:rsidRDefault="001917F4" w:rsidP="00643C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7F4" w:rsidRPr="00190F7F" w:rsidTr="001917F4">
        <w:trPr>
          <w:trHeight w:val="2637"/>
        </w:trPr>
        <w:tc>
          <w:tcPr>
            <w:tcW w:w="3153" w:type="dxa"/>
          </w:tcPr>
          <w:p w:rsidR="001917F4" w:rsidRPr="00190F7F" w:rsidRDefault="001917F4" w:rsidP="003525AF">
            <w:pPr>
              <w:pStyle w:val="1"/>
              <w:rPr>
                <w:rFonts w:ascii="Times New Roman" w:hAnsi="Times New Roman" w:cs="Times New Roman"/>
                <w:bCs/>
              </w:rPr>
            </w:pPr>
            <w:r w:rsidRPr="00190F7F">
              <w:rPr>
                <w:rFonts w:ascii="Times New Roman" w:hAnsi="Times New Roman" w:cs="Times New Roman"/>
                <w:bCs/>
              </w:rPr>
              <w:t>Онанян Э.Г., ИП «Онанян»</w:t>
            </w:r>
          </w:p>
          <w:p w:rsidR="001917F4" w:rsidRPr="00190F7F" w:rsidRDefault="001917F4" w:rsidP="008B52A4">
            <w:pPr>
              <w:jc w:val="both"/>
              <w:rPr>
                <w:rStyle w:val="FontStyle42"/>
              </w:rPr>
            </w:pPr>
          </w:p>
        </w:tc>
        <w:tc>
          <w:tcPr>
            <w:tcW w:w="4395" w:type="dxa"/>
          </w:tcPr>
          <w:p w:rsidR="001917F4" w:rsidRPr="00190F7F" w:rsidRDefault="001917F4" w:rsidP="00206A2D">
            <w:pPr>
              <w:pStyle w:val="Style26"/>
              <w:widowControl/>
              <w:spacing w:line="240" w:lineRule="auto"/>
              <w:ind w:firstLine="176"/>
              <w:rPr>
                <w:rStyle w:val="FontStyle42"/>
              </w:rPr>
            </w:pPr>
            <w:r w:rsidRPr="00190F7F">
              <w:rPr>
                <w:bCs/>
                <w:sz w:val="22"/>
                <w:szCs w:val="22"/>
              </w:rPr>
              <w:t>У нас действующий киоск «Ремонт обуви». К какому ЗУ он будет принадлежать, ул. Майская, 6 или 8?  Что с нами будет?</w:t>
            </w:r>
          </w:p>
        </w:tc>
        <w:tc>
          <w:tcPr>
            <w:tcW w:w="6520" w:type="dxa"/>
          </w:tcPr>
          <w:p w:rsidR="001917F4" w:rsidRPr="00190F7F" w:rsidRDefault="001917F4" w:rsidP="00206A2D">
            <w:pPr>
              <w:pStyle w:val="1"/>
              <w:jc w:val="both"/>
              <w:rPr>
                <w:rFonts w:ascii="Times New Roman" w:hAnsi="Times New Roman" w:cs="Times New Roman"/>
                <w:spacing w:val="-4"/>
                <w:u w:val="single"/>
              </w:rPr>
            </w:pPr>
            <w:r w:rsidRPr="00190F7F">
              <w:rPr>
                <w:rFonts w:ascii="Times New Roman" w:hAnsi="Times New Roman" w:cs="Times New Roman"/>
                <w:spacing w:val="-4"/>
                <w:u w:val="single"/>
              </w:rPr>
              <w:t>Тимченко С.А., ГАП</w:t>
            </w:r>
          </w:p>
          <w:p w:rsidR="001917F4" w:rsidRPr="00190F7F" w:rsidRDefault="001917F4" w:rsidP="00206A2D">
            <w:pPr>
              <w:pStyle w:val="1"/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  <w:spacing w:val="-4"/>
              </w:rPr>
              <w:t xml:space="preserve">Мы оставили ситуацию без изменения. Ваш киоск расположен на ЗУ по ул. Майская, 8. </w:t>
            </w:r>
          </w:p>
          <w:p w:rsidR="001917F4" w:rsidRPr="00190F7F" w:rsidRDefault="001917F4" w:rsidP="00206A2D">
            <w:pPr>
              <w:pStyle w:val="1"/>
              <w:tabs>
                <w:tab w:val="left" w:pos="0"/>
              </w:tabs>
              <w:jc w:val="both"/>
              <w:rPr>
                <w:rFonts w:ascii="Times New Roman" w:hAnsi="Times New Roman" w:cs="Times New Roman"/>
                <w:spacing w:val="-4"/>
              </w:rPr>
            </w:pPr>
            <w:r w:rsidRPr="00190F7F">
              <w:rPr>
                <w:rFonts w:ascii="Times New Roman" w:hAnsi="Times New Roman" w:cs="Times New Roman"/>
              </w:rPr>
              <w:t xml:space="preserve"> </w:t>
            </w:r>
            <w:r w:rsidRPr="00190F7F">
              <w:rPr>
                <w:rFonts w:ascii="Times New Roman" w:hAnsi="Times New Roman" w:cs="Times New Roman"/>
                <w:u w:val="single"/>
              </w:rPr>
              <w:t>Усов А.В., п</w:t>
            </w:r>
            <w:r w:rsidRPr="00190F7F">
              <w:rPr>
                <w:rFonts w:ascii="Times New Roman" w:hAnsi="Times New Roman" w:cs="Times New Roman"/>
                <w:bCs/>
                <w:u w:val="single"/>
              </w:rPr>
              <w:t>редседатель публичных слушаний</w:t>
            </w:r>
          </w:p>
          <w:p w:rsidR="001917F4" w:rsidRPr="00190F7F" w:rsidRDefault="001917F4" w:rsidP="00206A2D">
            <w:pPr>
              <w:jc w:val="both"/>
              <w:rPr>
                <w:rFonts w:ascii="Times New Roman" w:hAnsi="Times New Roman" w:cs="Times New Roman"/>
              </w:rPr>
            </w:pPr>
            <w:r w:rsidRPr="00190F7F">
              <w:rPr>
                <w:rFonts w:ascii="Times New Roman" w:hAnsi="Times New Roman" w:cs="Times New Roman"/>
              </w:rPr>
              <w:t xml:space="preserve"> Поясню ситуацию. Необходимо, чтобы Вас включили в схему размещения нестационарных объектов  на территории муниципального образования городской округ город Сургут, тогда Ваш  объект будет существовать в  микрорайоне 7 законно.</w:t>
            </w:r>
          </w:p>
        </w:tc>
      </w:tr>
    </w:tbl>
    <w:p w:rsidR="00430DE2" w:rsidRPr="00190F7F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30DE2" w:rsidRPr="00190F7F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Default="00A6038C" w:rsidP="00430D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рабочей группы по рассмотрению проектов планировки и проектов межевания территории города».</w:t>
      </w:r>
    </w:p>
    <w:p w:rsidR="001917F4" w:rsidRDefault="001917F4" w:rsidP="00430D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17F4" w:rsidRDefault="001917F4" w:rsidP="00430D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17F4" w:rsidRPr="00190F7F" w:rsidRDefault="001917F4" w:rsidP="00430D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6038C" w:rsidRPr="00190F7F" w:rsidRDefault="00A6038C" w:rsidP="003436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lastRenderedPageBreak/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190F7F">
        <w:rPr>
          <w:rFonts w:ascii="Times New Roman" w:hAnsi="Times New Roman" w:cs="Times New Roman"/>
        </w:rPr>
        <w:t xml:space="preserve">по </w:t>
      </w:r>
      <w:r w:rsidR="00CC4F5E" w:rsidRPr="00190F7F">
        <w:rPr>
          <w:rFonts w:ascii="Times New Roman" w:hAnsi="Times New Roman" w:cs="Times New Roman"/>
        </w:rPr>
        <w:t xml:space="preserve">проекту межевания территории микрорайона </w:t>
      </w:r>
      <w:r w:rsidR="00E03220" w:rsidRPr="00190F7F">
        <w:rPr>
          <w:rFonts w:ascii="Times New Roman" w:hAnsi="Times New Roman" w:cs="Times New Roman"/>
        </w:rPr>
        <w:t>7</w:t>
      </w:r>
      <w:r w:rsidR="00CC4F5E" w:rsidRPr="00190F7F">
        <w:rPr>
          <w:rFonts w:ascii="Times New Roman" w:hAnsi="Times New Roman" w:cs="Times New Roman"/>
        </w:rPr>
        <w:t xml:space="preserve"> города Сургута.</w:t>
      </w:r>
    </w:p>
    <w:p w:rsidR="00A6038C" w:rsidRPr="00190F7F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190F7F" w:rsidRDefault="00A6038C" w:rsidP="00482FEC">
      <w:pPr>
        <w:pStyle w:val="a8"/>
        <w:jc w:val="left"/>
        <w:rPr>
          <w:sz w:val="22"/>
          <w:szCs w:val="22"/>
        </w:rPr>
      </w:pPr>
    </w:p>
    <w:p w:rsidR="00367577" w:rsidRPr="00190F7F" w:rsidRDefault="00367577" w:rsidP="00367577">
      <w:pPr>
        <w:pStyle w:val="a5"/>
        <w:rPr>
          <w:rFonts w:ascii="Times New Roman" w:hAnsi="Times New Roman" w:cs="Times New Roman"/>
          <w:sz w:val="22"/>
          <w:szCs w:val="22"/>
          <w:lang w:eastAsia="ru-RU"/>
        </w:rPr>
      </w:pPr>
    </w:p>
    <w:p w:rsidR="00A6038C" w:rsidRPr="00190F7F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Председатель публичных </w:t>
      </w:r>
      <w:r w:rsidR="001917F4" w:rsidRPr="00190F7F">
        <w:rPr>
          <w:rFonts w:ascii="Times New Roman" w:hAnsi="Times New Roman" w:cs="Times New Roman"/>
        </w:rPr>
        <w:t>слушаний, директора</w:t>
      </w:r>
      <w:r w:rsidR="00CC4F5E" w:rsidRPr="00190F7F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056A7C" w:rsidRPr="00190F7F">
        <w:rPr>
          <w:rFonts w:ascii="Times New Roman" w:hAnsi="Times New Roman" w:cs="Times New Roman"/>
        </w:rPr>
        <w:t xml:space="preserve"> </w:t>
      </w:r>
      <w:r w:rsidR="00367577" w:rsidRPr="00190F7F">
        <w:rPr>
          <w:rFonts w:ascii="Times New Roman" w:hAnsi="Times New Roman" w:cs="Times New Roman"/>
        </w:rPr>
        <w:t xml:space="preserve">  </w:t>
      </w:r>
      <w:r w:rsidR="0052001A">
        <w:rPr>
          <w:rFonts w:ascii="Times New Roman" w:hAnsi="Times New Roman" w:cs="Times New Roman"/>
        </w:rPr>
        <w:t xml:space="preserve">                                                      </w:t>
      </w:r>
      <w:r w:rsidR="00367577" w:rsidRPr="00190F7F">
        <w:rPr>
          <w:rFonts w:ascii="Times New Roman" w:hAnsi="Times New Roman" w:cs="Times New Roman"/>
        </w:rPr>
        <w:t>А.В. Усов</w:t>
      </w: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департамента архитектуры и градостроительства-</w:t>
      </w: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главный архитектор                                                                                           </w:t>
      </w:r>
      <w:r w:rsidR="00DE434E" w:rsidRPr="00190F7F">
        <w:rPr>
          <w:rFonts w:ascii="Times New Roman" w:hAnsi="Times New Roman" w:cs="Times New Roman"/>
        </w:rPr>
        <w:t xml:space="preserve">                                                      </w:t>
      </w:r>
      <w:r w:rsidRPr="00190F7F">
        <w:rPr>
          <w:rFonts w:ascii="Times New Roman" w:hAnsi="Times New Roman" w:cs="Times New Roman"/>
        </w:rPr>
        <w:t xml:space="preserve">   </w:t>
      </w:r>
      <w:r w:rsidR="00DE434E" w:rsidRPr="00190F7F">
        <w:rPr>
          <w:rFonts w:ascii="Times New Roman" w:hAnsi="Times New Roman" w:cs="Times New Roman"/>
        </w:rPr>
        <w:t xml:space="preserve">        </w:t>
      </w: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 </w:t>
      </w:r>
    </w:p>
    <w:p w:rsidR="00367577" w:rsidRPr="00190F7F" w:rsidRDefault="00367577" w:rsidP="00A603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Секретарь публичных слушаний - </w:t>
      </w:r>
      <w:r w:rsidR="00367577" w:rsidRPr="00190F7F">
        <w:rPr>
          <w:rFonts w:ascii="Times New Roman" w:hAnsi="Times New Roman" w:cs="Times New Roman"/>
        </w:rPr>
        <w:t xml:space="preserve">      </w:t>
      </w:r>
      <w:r w:rsidR="00CC4F5E" w:rsidRPr="00190F7F">
        <w:rPr>
          <w:rFonts w:ascii="Times New Roman" w:hAnsi="Times New Roman" w:cs="Times New Roman"/>
        </w:rPr>
        <w:t xml:space="preserve">             </w:t>
      </w:r>
      <w:r w:rsidR="00367577" w:rsidRPr="00190F7F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056A7C" w:rsidRPr="00190F7F">
        <w:rPr>
          <w:rFonts w:ascii="Times New Roman" w:hAnsi="Times New Roman" w:cs="Times New Roman"/>
        </w:rPr>
        <w:t xml:space="preserve">             </w:t>
      </w:r>
      <w:r w:rsidR="0052001A">
        <w:rPr>
          <w:rFonts w:ascii="Times New Roman" w:hAnsi="Times New Roman" w:cs="Times New Roman"/>
        </w:rPr>
        <w:t xml:space="preserve">                                                            </w:t>
      </w:r>
      <w:r w:rsidR="00056A7C" w:rsidRPr="00190F7F">
        <w:rPr>
          <w:rFonts w:ascii="Times New Roman" w:hAnsi="Times New Roman" w:cs="Times New Roman"/>
        </w:rPr>
        <w:t xml:space="preserve">   </w:t>
      </w:r>
      <w:r w:rsidR="00367577" w:rsidRPr="00190F7F">
        <w:rPr>
          <w:rFonts w:ascii="Times New Roman" w:hAnsi="Times New Roman" w:cs="Times New Roman"/>
        </w:rPr>
        <w:t xml:space="preserve"> </w:t>
      </w:r>
      <w:r w:rsidR="00E03220" w:rsidRPr="00190F7F">
        <w:rPr>
          <w:rFonts w:ascii="Times New Roman" w:hAnsi="Times New Roman" w:cs="Times New Roman"/>
        </w:rPr>
        <w:t>С.В. Асхабалиева</w:t>
      </w: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ведущий </w:t>
      </w:r>
      <w:r w:rsidR="00E03220" w:rsidRPr="00190F7F">
        <w:rPr>
          <w:rFonts w:ascii="Times New Roman" w:hAnsi="Times New Roman" w:cs="Times New Roman"/>
        </w:rPr>
        <w:t>инженер</w:t>
      </w:r>
      <w:r w:rsidRPr="00190F7F">
        <w:rPr>
          <w:rFonts w:ascii="Times New Roman" w:hAnsi="Times New Roman" w:cs="Times New Roman"/>
        </w:rPr>
        <w:t xml:space="preserve"> отдела </w:t>
      </w:r>
    </w:p>
    <w:p w:rsidR="00A6038C" w:rsidRPr="00190F7F" w:rsidRDefault="00A6038C" w:rsidP="00A603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 xml:space="preserve">перспективного проектирования                                        </w:t>
      </w:r>
      <w:r w:rsidR="00DE434E" w:rsidRPr="00190F7F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28497F" w:rsidRPr="00190F7F" w:rsidRDefault="00367577" w:rsidP="00056A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0F7F">
        <w:rPr>
          <w:rFonts w:ascii="Times New Roman" w:hAnsi="Times New Roman" w:cs="Times New Roman"/>
        </w:rPr>
        <w:t>департамента архитектуры и градостроительства</w:t>
      </w:r>
    </w:p>
    <w:p w:rsidR="00190F7F" w:rsidRPr="00190F7F" w:rsidRDefault="00190F7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90F7F" w:rsidRPr="00190F7F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BF3" w:rsidRDefault="00321BF3" w:rsidP="00775EA9">
      <w:pPr>
        <w:spacing w:after="0" w:line="240" w:lineRule="auto"/>
      </w:pPr>
      <w:r>
        <w:separator/>
      </w:r>
    </w:p>
  </w:endnote>
  <w:endnote w:type="continuationSeparator" w:id="0">
    <w:p w:rsidR="00321BF3" w:rsidRDefault="00321BF3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BF3" w:rsidRDefault="00321BF3" w:rsidP="00775EA9">
      <w:pPr>
        <w:spacing w:after="0" w:line="240" w:lineRule="auto"/>
      </w:pPr>
      <w:r>
        <w:separator/>
      </w:r>
    </w:p>
  </w:footnote>
  <w:footnote w:type="continuationSeparator" w:id="0">
    <w:p w:rsidR="00321BF3" w:rsidRDefault="00321BF3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7C8">
          <w:rPr>
            <w:noProof/>
          </w:rPr>
          <w:t>1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A67C5"/>
    <w:multiLevelType w:val="singleLevel"/>
    <w:tmpl w:val="409E4FEC"/>
    <w:lvl w:ilvl="0">
      <w:start w:val="1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2062129"/>
    <w:multiLevelType w:val="singleLevel"/>
    <w:tmpl w:val="612EA5E0"/>
    <w:lvl w:ilvl="0">
      <w:start w:val="2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2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2280"/>
    <w:rsid w:val="00016930"/>
    <w:rsid w:val="000409D7"/>
    <w:rsid w:val="00041309"/>
    <w:rsid w:val="00044A71"/>
    <w:rsid w:val="00047A89"/>
    <w:rsid w:val="000567B0"/>
    <w:rsid w:val="00056A7C"/>
    <w:rsid w:val="00057821"/>
    <w:rsid w:val="000658BB"/>
    <w:rsid w:val="000708A2"/>
    <w:rsid w:val="00074A12"/>
    <w:rsid w:val="0008397A"/>
    <w:rsid w:val="0008582D"/>
    <w:rsid w:val="000A47CD"/>
    <w:rsid w:val="000B3D48"/>
    <w:rsid w:val="000C17AC"/>
    <w:rsid w:val="000C5F2D"/>
    <w:rsid w:val="000D2908"/>
    <w:rsid w:val="000D79B0"/>
    <w:rsid w:val="000E5C9A"/>
    <w:rsid w:val="001407C3"/>
    <w:rsid w:val="001509F8"/>
    <w:rsid w:val="001809CE"/>
    <w:rsid w:val="00190A89"/>
    <w:rsid w:val="00190F7F"/>
    <w:rsid w:val="001917F4"/>
    <w:rsid w:val="001B5CA3"/>
    <w:rsid w:val="001C595B"/>
    <w:rsid w:val="001D7FB6"/>
    <w:rsid w:val="001F3368"/>
    <w:rsid w:val="00206A2D"/>
    <w:rsid w:val="00214C95"/>
    <w:rsid w:val="002176C7"/>
    <w:rsid w:val="002231D4"/>
    <w:rsid w:val="002248C3"/>
    <w:rsid w:val="0022590D"/>
    <w:rsid w:val="00256D8D"/>
    <w:rsid w:val="00271578"/>
    <w:rsid w:val="00275F2C"/>
    <w:rsid w:val="0028497F"/>
    <w:rsid w:val="00284BC8"/>
    <w:rsid w:val="0029560A"/>
    <w:rsid w:val="002B1E9B"/>
    <w:rsid w:val="002D0F86"/>
    <w:rsid w:val="002D110A"/>
    <w:rsid w:val="002E07C7"/>
    <w:rsid w:val="002E120F"/>
    <w:rsid w:val="002E296B"/>
    <w:rsid w:val="002E2C96"/>
    <w:rsid w:val="002F5397"/>
    <w:rsid w:val="002F5AFD"/>
    <w:rsid w:val="00312694"/>
    <w:rsid w:val="0031727A"/>
    <w:rsid w:val="00317EDE"/>
    <w:rsid w:val="00321BF3"/>
    <w:rsid w:val="003252DD"/>
    <w:rsid w:val="0033222E"/>
    <w:rsid w:val="00332402"/>
    <w:rsid w:val="00334134"/>
    <w:rsid w:val="0033627F"/>
    <w:rsid w:val="00336474"/>
    <w:rsid w:val="00343674"/>
    <w:rsid w:val="00347FFC"/>
    <w:rsid w:val="003520DB"/>
    <w:rsid w:val="003525AF"/>
    <w:rsid w:val="00355C61"/>
    <w:rsid w:val="00361C19"/>
    <w:rsid w:val="00363776"/>
    <w:rsid w:val="00367577"/>
    <w:rsid w:val="0037384A"/>
    <w:rsid w:val="00380684"/>
    <w:rsid w:val="00381C1D"/>
    <w:rsid w:val="00391485"/>
    <w:rsid w:val="003A0C95"/>
    <w:rsid w:val="003B209A"/>
    <w:rsid w:val="003C66D1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47A4A"/>
    <w:rsid w:val="00460F79"/>
    <w:rsid w:val="00470842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52001A"/>
    <w:rsid w:val="0053479C"/>
    <w:rsid w:val="00542D81"/>
    <w:rsid w:val="00570AEC"/>
    <w:rsid w:val="00575421"/>
    <w:rsid w:val="00575B4D"/>
    <w:rsid w:val="00587184"/>
    <w:rsid w:val="00595610"/>
    <w:rsid w:val="005C4AD1"/>
    <w:rsid w:val="005E4ADB"/>
    <w:rsid w:val="005E6320"/>
    <w:rsid w:val="00600420"/>
    <w:rsid w:val="00601B13"/>
    <w:rsid w:val="00612C19"/>
    <w:rsid w:val="00620CF6"/>
    <w:rsid w:val="00622A73"/>
    <w:rsid w:val="00632C98"/>
    <w:rsid w:val="00643C99"/>
    <w:rsid w:val="0064461A"/>
    <w:rsid w:val="00647C6F"/>
    <w:rsid w:val="0066186C"/>
    <w:rsid w:val="00680921"/>
    <w:rsid w:val="006A68E7"/>
    <w:rsid w:val="006B1F7E"/>
    <w:rsid w:val="006B5580"/>
    <w:rsid w:val="006C1155"/>
    <w:rsid w:val="006D0D07"/>
    <w:rsid w:val="006D4E9F"/>
    <w:rsid w:val="006D74E6"/>
    <w:rsid w:val="0070055A"/>
    <w:rsid w:val="007432BC"/>
    <w:rsid w:val="0074705B"/>
    <w:rsid w:val="00751141"/>
    <w:rsid w:val="00761E93"/>
    <w:rsid w:val="0077573A"/>
    <w:rsid w:val="00775EA9"/>
    <w:rsid w:val="00777AE0"/>
    <w:rsid w:val="00781E60"/>
    <w:rsid w:val="007864E2"/>
    <w:rsid w:val="00792B12"/>
    <w:rsid w:val="007939C9"/>
    <w:rsid w:val="007A3DC1"/>
    <w:rsid w:val="007B3131"/>
    <w:rsid w:val="007C75F4"/>
    <w:rsid w:val="007C7811"/>
    <w:rsid w:val="007D433B"/>
    <w:rsid w:val="007D5AF4"/>
    <w:rsid w:val="007E4DB0"/>
    <w:rsid w:val="00801A5F"/>
    <w:rsid w:val="008049A4"/>
    <w:rsid w:val="00835B3F"/>
    <w:rsid w:val="00841899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011E"/>
    <w:rsid w:val="009D3ECA"/>
    <w:rsid w:val="009D456B"/>
    <w:rsid w:val="009D7B18"/>
    <w:rsid w:val="009E1C96"/>
    <w:rsid w:val="009F1BA7"/>
    <w:rsid w:val="00A014C1"/>
    <w:rsid w:val="00A23D9D"/>
    <w:rsid w:val="00A2634A"/>
    <w:rsid w:val="00A26BC2"/>
    <w:rsid w:val="00A41565"/>
    <w:rsid w:val="00A54D68"/>
    <w:rsid w:val="00A6038C"/>
    <w:rsid w:val="00A61945"/>
    <w:rsid w:val="00A7581E"/>
    <w:rsid w:val="00AA1C2C"/>
    <w:rsid w:val="00AA312D"/>
    <w:rsid w:val="00AC0419"/>
    <w:rsid w:val="00AD6928"/>
    <w:rsid w:val="00AD7BF8"/>
    <w:rsid w:val="00AF2643"/>
    <w:rsid w:val="00AF2FB1"/>
    <w:rsid w:val="00B01C00"/>
    <w:rsid w:val="00B10CB6"/>
    <w:rsid w:val="00B2634E"/>
    <w:rsid w:val="00B47C2C"/>
    <w:rsid w:val="00B61F9B"/>
    <w:rsid w:val="00B72657"/>
    <w:rsid w:val="00B737C8"/>
    <w:rsid w:val="00B9304F"/>
    <w:rsid w:val="00BB6C84"/>
    <w:rsid w:val="00BE76DB"/>
    <w:rsid w:val="00BF30B6"/>
    <w:rsid w:val="00C072B7"/>
    <w:rsid w:val="00C14E9F"/>
    <w:rsid w:val="00C22456"/>
    <w:rsid w:val="00C32B3B"/>
    <w:rsid w:val="00C46CFD"/>
    <w:rsid w:val="00C569A0"/>
    <w:rsid w:val="00C7449C"/>
    <w:rsid w:val="00C82FB4"/>
    <w:rsid w:val="00CB5670"/>
    <w:rsid w:val="00CC4F5E"/>
    <w:rsid w:val="00CD5E8C"/>
    <w:rsid w:val="00CD78C6"/>
    <w:rsid w:val="00CF63E8"/>
    <w:rsid w:val="00D206C5"/>
    <w:rsid w:val="00D5045B"/>
    <w:rsid w:val="00D710C3"/>
    <w:rsid w:val="00D710EE"/>
    <w:rsid w:val="00D922C0"/>
    <w:rsid w:val="00D96EB1"/>
    <w:rsid w:val="00D976EA"/>
    <w:rsid w:val="00DA0CB0"/>
    <w:rsid w:val="00DA6EC5"/>
    <w:rsid w:val="00DB03CB"/>
    <w:rsid w:val="00DC2552"/>
    <w:rsid w:val="00DD6FD0"/>
    <w:rsid w:val="00DE434E"/>
    <w:rsid w:val="00DE7244"/>
    <w:rsid w:val="00DF7147"/>
    <w:rsid w:val="00E03220"/>
    <w:rsid w:val="00E2170E"/>
    <w:rsid w:val="00E31FD8"/>
    <w:rsid w:val="00E32AA0"/>
    <w:rsid w:val="00E448C0"/>
    <w:rsid w:val="00E47330"/>
    <w:rsid w:val="00E61954"/>
    <w:rsid w:val="00E81507"/>
    <w:rsid w:val="00EA0B1C"/>
    <w:rsid w:val="00EE2F95"/>
    <w:rsid w:val="00F00332"/>
    <w:rsid w:val="00F0108C"/>
    <w:rsid w:val="00F14F72"/>
    <w:rsid w:val="00F322CF"/>
    <w:rsid w:val="00F34650"/>
    <w:rsid w:val="00F37AE3"/>
    <w:rsid w:val="00F46928"/>
    <w:rsid w:val="00F60711"/>
    <w:rsid w:val="00F61E5B"/>
    <w:rsid w:val="00F65F9F"/>
    <w:rsid w:val="00F85F60"/>
    <w:rsid w:val="00F954AF"/>
    <w:rsid w:val="00FB5192"/>
    <w:rsid w:val="00FC7A67"/>
    <w:rsid w:val="00FC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355B"/>
  <w15:docId w15:val="{1E666B07-8B37-42CC-8097-BA0486F1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2B1E9B"/>
    <w:rPr>
      <w:rFonts w:ascii="Times New Roman" w:hAnsi="Times New Roman" w:cs="Times New Roman"/>
      <w:sz w:val="22"/>
      <w:szCs w:val="22"/>
    </w:rPr>
  </w:style>
  <w:style w:type="character" w:customStyle="1" w:styleId="FontStyle39">
    <w:name w:val="Font Style39"/>
    <w:basedOn w:val="a0"/>
    <w:uiPriority w:val="99"/>
    <w:rsid w:val="002B1E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057821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57821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42">
    <w:name w:val="Font Style42"/>
    <w:basedOn w:val="a0"/>
    <w:uiPriority w:val="99"/>
    <w:rsid w:val="0005782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6EAA8-6160-44EC-82AE-051C889C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Кильдибекова Марина Васильевна</cp:lastModifiedBy>
  <cp:revision>57</cp:revision>
  <cp:lastPrinted>2018-06-15T10:07:00Z</cp:lastPrinted>
  <dcterms:created xsi:type="dcterms:W3CDTF">2018-05-19T07:36:00Z</dcterms:created>
  <dcterms:modified xsi:type="dcterms:W3CDTF">2018-06-15T10:08:00Z</dcterms:modified>
</cp:coreProperties>
</file>